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139" w:rsidRPr="00431491" w:rsidRDefault="00B95139" w:rsidP="00B95139">
      <w:pPr>
        <w:pBdr>
          <w:top w:val="single" w:sz="4" w:space="1" w:color="006600"/>
          <w:left w:val="single" w:sz="4" w:space="4" w:color="006600"/>
          <w:bottom w:val="single" w:sz="4" w:space="1" w:color="006600"/>
          <w:right w:val="single" w:sz="4" w:space="4" w:color="006600"/>
        </w:pBdr>
        <w:jc w:val="center"/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DOMINGO </w:t>
      </w:r>
      <w:r w:rsid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 xml:space="preserve">XXVI </w:t>
      </w:r>
      <w:r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>ORDINARIO</w:t>
      </w:r>
      <w:r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  <w:t>Ciclo B</w:t>
      </w:r>
      <w:r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431491" w:rsidRPr="00431491">
        <w:rPr>
          <w:b/>
          <w:color w:val="006600"/>
          <w14:shadow w14:blurRad="50800" w14:dist="25400" w14:dir="2700000" w14:sx="100000" w14:sy="100000" w14:kx="0" w14:ky="0" w14:algn="tl">
            <w14:srgbClr w14:val="000000">
              <w14:alpha w14:val="60000"/>
            </w14:srgbClr>
          </w14:shadow>
        </w:rPr>
        <w:t>No al clericalismo</w:t>
      </w:r>
    </w:p>
    <w:p w:rsidR="00B95139" w:rsidRPr="00431491" w:rsidRDefault="00B95139" w:rsidP="00B95139">
      <w:pPr>
        <w:jc w:val="both"/>
        <w:rPr>
          <w:b/>
          <w:sz w:val="24"/>
          <w:szCs w:val="24"/>
        </w:rPr>
      </w:pPr>
      <w:r w:rsidRPr="00431491">
        <w:rPr>
          <w:b/>
          <w:sz w:val="24"/>
          <w:szCs w:val="24"/>
        </w:rPr>
        <w:t>VER: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A mediados de agosto saltó la noticia de los abusos sexuales a niños que cometieron algunos sacerdotes en Pensilvania, y el encubrimiento que durante muchos años se hizo de estos abusos por parte de las autoridades eclesiásticas de ese </w:t>
      </w:r>
      <w:r w:rsidR="00B11542">
        <w:rPr>
          <w:szCs w:val="28"/>
        </w:rPr>
        <w:t>E</w:t>
      </w:r>
      <w:r>
        <w:rPr>
          <w:szCs w:val="28"/>
        </w:rPr>
        <w:t>stado. Como Iglesia, esta noticia nos dolió y avergonzó profundamente a todos: dolor ante todo por las víctimas; y vergüenza e indignación por quienes cometieron esos crímenes y por quienes los encubrieron. A los pocos días, el Papa Francisco publicó una “Carta al Pueblo de Dios” para</w:t>
      </w:r>
      <w:r>
        <w:rPr>
          <w:rFonts w:eastAsia="Times New Roman" w:cs="Times New Roman"/>
          <w:spacing w:val="-2"/>
          <w:sz w:val="24"/>
          <w:szCs w:val="24"/>
          <w:lang w:eastAsia="es-ES"/>
        </w:rPr>
        <w:t xml:space="preserve"> </w:t>
      </w:r>
      <w:r w:rsidRPr="00B066D3">
        <w:rPr>
          <w:rFonts w:ascii="Arial Narrow" w:eastAsia="Times New Roman" w:hAnsi="Arial Narrow" w:cs="Times New Roman"/>
          <w:spacing w:val="-2"/>
          <w:sz w:val="24"/>
          <w:szCs w:val="24"/>
          <w:lang w:eastAsia="es-ES"/>
        </w:rPr>
        <w:t>condenar con fuer</w:t>
      </w:r>
      <w:r>
        <w:rPr>
          <w:rFonts w:ascii="Arial Narrow" w:eastAsia="Times New Roman" w:hAnsi="Arial Narrow" w:cs="Times New Roman"/>
          <w:spacing w:val="-2"/>
          <w:sz w:val="24"/>
          <w:szCs w:val="24"/>
          <w:lang w:eastAsia="es-ES"/>
        </w:rPr>
        <w:t>za estas atrocidades, así como</w:t>
      </w:r>
      <w:r w:rsidRPr="00B066D3">
        <w:rPr>
          <w:rFonts w:ascii="Arial Narrow" w:eastAsia="Times New Roman" w:hAnsi="Arial Narrow" w:cs="Times New Roman"/>
          <w:spacing w:val="-2"/>
          <w:sz w:val="24"/>
          <w:szCs w:val="24"/>
          <w:lang w:eastAsia="es-ES"/>
        </w:rPr>
        <w:t xml:space="preserve"> unir esfuerzos para erradicar esta cultura de muerte; las heridas “nunca prescriben”</w:t>
      </w:r>
      <w:r w:rsidRPr="0004448F">
        <w:rPr>
          <w:rFonts w:eastAsia="Times New Roman" w:cs="Times New Roman"/>
          <w:spacing w:val="-2"/>
          <w:szCs w:val="24"/>
          <w:lang w:eastAsia="es-ES"/>
        </w:rPr>
        <w:t xml:space="preserve">. Y </w:t>
      </w:r>
      <w:r>
        <w:rPr>
          <w:rFonts w:eastAsia="Times New Roman" w:cs="Times New Roman"/>
          <w:spacing w:val="-2"/>
          <w:szCs w:val="24"/>
          <w:lang w:eastAsia="es-ES"/>
        </w:rPr>
        <w:t xml:space="preserve">señalaba que </w:t>
      </w:r>
      <w:r w:rsidRPr="0004448F">
        <w:rPr>
          <w:rFonts w:eastAsia="Times New Roman" w:cs="Times New Roman"/>
          <w:spacing w:val="-2"/>
          <w:szCs w:val="24"/>
          <w:lang w:eastAsia="es-ES"/>
        </w:rPr>
        <w:t>una de las causas</w:t>
      </w:r>
      <w:r>
        <w:rPr>
          <w:rFonts w:eastAsia="Times New Roman" w:cs="Times New Roman"/>
          <w:spacing w:val="-2"/>
          <w:szCs w:val="24"/>
          <w:lang w:eastAsia="es-ES"/>
        </w:rPr>
        <w:t xml:space="preserve"> de estos abusos es el clericalismo:</w:t>
      </w:r>
      <w:r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04448F">
        <w:rPr>
          <w:rFonts w:ascii="Arial Narrow" w:eastAsia="Times New Roman" w:hAnsi="Arial Narrow" w:cs="Times New Roman"/>
          <w:sz w:val="24"/>
          <w:szCs w:val="24"/>
          <w:lang w:eastAsia="es-ES"/>
        </w:rPr>
        <w:t>El clericalismo, favorecido sea por los propios sacerdotes como por los laicos, genera una escisión en el cuerpo eclesial que beneficia y ayuda a perpetuar muchos de los males que hoy denunciamos. Decir no al abuso, es decir enérgicamente no a cualquier forma de clericalismo.</w:t>
      </w:r>
      <w:r>
        <w:rPr>
          <w:rFonts w:ascii="Arial Narrow" w:eastAsia="Times New Roman" w:hAnsi="Arial Narrow" w:cs="Times New Roman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spacing w:val="-2"/>
          <w:szCs w:val="24"/>
          <w:lang w:eastAsia="es-ES"/>
        </w:rPr>
        <w:t xml:space="preserve">Y a lo largo de la carta repite: </w:t>
      </w:r>
      <w:r w:rsidRPr="0004448F">
        <w:rPr>
          <w:rFonts w:ascii="Arial Narrow" w:eastAsia="Times New Roman" w:hAnsi="Arial Narrow" w:cs="Times New Roman"/>
          <w:sz w:val="24"/>
          <w:szCs w:val="24"/>
          <w:lang w:eastAsia="es-ES"/>
        </w:rPr>
        <w:t xml:space="preserve">es necesario que cada uno de los bautizados se sienta involucrado en la transformación eclesial y social que tanto necesitamos. </w:t>
      </w:r>
    </w:p>
    <w:p w:rsidR="00B95139" w:rsidRPr="00877BF0" w:rsidRDefault="00B95139" w:rsidP="00B95139">
      <w:pPr>
        <w:jc w:val="both"/>
        <w:rPr>
          <w:sz w:val="24"/>
          <w:szCs w:val="28"/>
        </w:rPr>
      </w:pPr>
      <w:r w:rsidRPr="00431491">
        <w:rPr>
          <w:b/>
          <w:sz w:val="24"/>
          <w:szCs w:val="28"/>
        </w:rPr>
        <w:t>JUZGAR</w:t>
      </w:r>
      <w:r w:rsidRPr="00877BF0">
        <w:rPr>
          <w:sz w:val="24"/>
          <w:szCs w:val="28"/>
        </w:rPr>
        <w:t>: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En la 1ª lectura hemos escuchado que, como Moisés solo no podía guiar al pueblo, Dios, apartando algo del espíritu que poseía, se lo pasó a los setenta ancianos. Pero Josué pidió a Moisés que prohibiera a dos ancianos profetizar, porque </w:t>
      </w:r>
      <w:r w:rsidRPr="00950577">
        <w:rPr>
          <w:i/>
          <w:szCs w:val="28"/>
        </w:rPr>
        <w:t>no habían acudido a la tienda</w:t>
      </w:r>
      <w:r>
        <w:rPr>
          <w:szCs w:val="28"/>
        </w:rPr>
        <w:t xml:space="preserve"> a recibir el espíritu.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Es la misma actitud de Juan en el Evangelio, cuando dice a Jesús: </w:t>
      </w:r>
      <w:r w:rsidRPr="00950577">
        <w:rPr>
          <w:i/>
          <w:szCs w:val="28"/>
        </w:rPr>
        <w:t>hemos visto a uno que echaba demonios en tu nombre y se lo hemos querido impedir, porque no es de los nuestros</w:t>
      </w:r>
      <w:r>
        <w:rPr>
          <w:szCs w:val="28"/>
        </w:rPr>
        <w:t>. Estas actitudes son como una forma de clericalismo: sólo pueden guiar y actuar quienes formen parte del grupo de los “elegidos”, que “son los que mandan” sobre el pueblo, que debe asumir una actitud pasiva y de obediencia.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Pero ante ese “clericalismo” Moisés responde: </w:t>
      </w:r>
      <w:r w:rsidRPr="00950577">
        <w:rPr>
          <w:i/>
          <w:szCs w:val="28"/>
        </w:rPr>
        <w:t>¡Ojalá todo el pueblo del Señor fuera profeta y recibiera el espíritu del Señor!</w:t>
      </w:r>
      <w:r>
        <w:rPr>
          <w:szCs w:val="28"/>
        </w:rPr>
        <w:t xml:space="preserve"> Y Jesús dice: </w:t>
      </w:r>
      <w:r w:rsidRPr="00950577">
        <w:rPr>
          <w:i/>
          <w:szCs w:val="28"/>
        </w:rPr>
        <w:t>No se lo impidáis… El que no está contra nosotros está a favor nuestro</w:t>
      </w:r>
      <w:r>
        <w:rPr>
          <w:szCs w:val="28"/>
        </w:rPr>
        <w:t xml:space="preserve">. El clericalismo no responde a la voluntad de Dios, es una deformación de la misma, como indicó el Papa Francisco en una carta al presidente de la Comisión para América Latina </w:t>
      </w:r>
      <w:r w:rsidRPr="00F62015">
        <w:rPr>
          <w:sz w:val="24"/>
          <w:szCs w:val="28"/>
        </w:rPr>
        <w:t>(2016)</w:t>
      </w:r>
      <w:r>
        <w:rPr>
          <w:szCs w:val="28"/>
        </w:rPr>
        <w:t xml:space="preserve">: </w:t>
      </w:r>
      <w:r>
        <w:rPr>
          <w:rFonts w:ascii="Arial Narrow" w:eastAsia="ArialUnicodeMS" w:hAnsi="Arial Narrow" w:cs="ArialUnicodeMS"/>
          <w:sz w:val="24"/>
          <w:szCs w:val="24"/>
        </w:rPr>
        <w:t>U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na de las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deformaciones más fuertes 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es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el clericalismo.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Poco a poco va apagando el fuego profético que la Iglesia toda está llamada a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testimoniar en el corazón de sus pueblos. El clericalismo se olvida que la visibilidad y la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sacramentalidad de la Iglesia pertenece a todo el Pueblo de Dios </w:t>
      </w:r>
      <w:r w:rsidRPr="008507BA">
        <w:rPr>
          <w:rFonts w:ascii="Arial Narrow" w:eastAsia="ArialUnicodeMS" w:hAnsi="Arial Narrow" w:cs="ArialUnicodeMS"/>
          <w:sz w:val="20"/>
          <w:szCs w:val="24"/>
        </w:rPr>
        <w:t>(cfr. LG 9-14)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Y no solo a unos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pocos elegidos e iluminados.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Pero tristemente, el clericalismo ha provocado que los laicos </w:t>
      </w:r>
      <w:r w:rsidRPr="00F5217E">
        <w:rPr>
          <w:rFonts w:ascii="Arial Narrow" w:hAnsi="Arial Narrow" w:cs="Garamond"/>
          <w:sz w:val="24"/>
          <w:szCs w:val="24"/>
        </w:rPr>
        <w:t>no se formaron para asumir responsabilidades importantes</w:t>
      </w:r>
      <w:r>
        <w:rPr>
          <w:rFonts w:ascii="Arial Narrow" w:hAnsi="Arial Narrow" w:cs="Garamond"/>
          <w:sz w:val="24"/>
          <w:szCs w:val="24"/>
        </w:rPr>
        <w:t>…</w:t>
      </w:r>
      <w:r w:rsidRPr="00F5217E">
        <w:rPr>
          <w:rFonts w:ascii="Arial Narrow" w:hAnsi="Arial Narrow" w:cs="Garamond"/>
          <w:sz w:val="24"/>
          <w:szCs w:val="24"/>
        </w:rPr>
        <w:t xml:space="preserve"> por no encontrar espacio en sus Iglesias particulares para poder expresarse y actuar, a raíz de un excesivo clericalismo que los mantiene al margen de las decisiones.</w:t>
      </w:r>
      <w:r>
        <w:rPr>
          <w:szCs w:val="28"/>
        </w:rPr>
        <w:t xml:space="preserve"> </w:t>
      </w:r>
      <w:r w:rsidRPr="00136379">
        <w:rPr>
          <w:rFonts w:ascii="Arial Narrow" w:hAnsi="Arial Narrow"/>
          <w:sz w:val="20"/>
          <w:szCs w:val="24"/>
        </w:rPr>
        <w:t>(</w:t>
      </w:r>
      <w:r>
        <w:rPr>
          <w:rFonts w:ascii="Arial Narrow" w:hAnsi="Arial Narrow"/>
          <w:sz w:val="20"/>
          <w:szCs w:val="24"/>
        </w:rPr>
        <w:t xml:space="preserve">Evangelii gaudium, </w:t>
      </w:r>
      <w:r w:rsidRPr="00136379">
        <w:rPr>
          <w:rFonts w:ascii="Arial Narrow" w:hAnsi="Arial Narrow"/>
          <w:sz w:val="20"/>
          <w:szCs w:val="24"/>
        </w:rPr>
        <w:t>102)</w:t>
      </w:r>
      <w:r>
        <w:rPr>
          <w:szCs w:val="28"/>
        </w:rPr>
        <w:t xml:space="preserve"> </w:t>
      </w:r>
    </w:p>
    <w:p w:rsidR="00B95139" w:rsidRPr="00F5217E" w:rsidRDefault="00B95139" w:rsidP="00B95139">
      <w:pPr>
        <w:jc w:val="both"/>
        <w:rPr>
          <w:rFonts w:ascii="Arial Narrow" w:eastAsia="ArialUnicodeMS" w:hAnsi="Arial Narrow" w:cs="ArialUnicodeMS"/>
          <w:color w:val="000000"/>
          <w:sz w:val="24"/>
          <w:szCs w:val="24"/>
        </w:rPr>
      </w:pPr>
      <w:r>
        <w:rPr>
          <w:szCs w:val="28"/>
        </w:rPr>
        <w:t xml:space="preserve">Frente al clericalismo, favorecido tanto por sacerdotes como por laicos, en dicha carta el Papa nos recuerda </w:t>
      </w:r>
      <w:r w:rsidRPr="00F5217E">
        <w:rPr>
          <w:rFonts w:ascii="Arial Narrow" w:eastAsia="ArialUnicodeMS" w:hAnsi="Arial Narrow" w:cs="ArialUnicodeMS"/>
          <w:sz w:val="24"/>
          <w:szCs w:val="24"/>
        </w:rPr>
        <w:t>que todos ingresamos a la Iglesia como laicos. El primer</w:t>
      </w:r>
      <w:r>
        <w:rPr>
          <w:rFonts w:ascii="Arial Narrow" w:eastAsia="ArialUnicodeMS" w:hAnsi="Arial Narrow" w:cs="ArialUnicodeMS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sz w:val="24"/>
          <w:szCs w:val="24"/>
        </w:rPr>
        <w:t>sacramento, el que sella para siempre nuestra identidad y del que tendríamos que estar siempre</w:t>
      </w:r>
      <w:r>
        <w:rPr>
          <w:rFonts w:ascii="Arial Narrow" w:eastAsia="ArialUnicodeMS" w:hAnsi="Arial Narrow" w:cs="ArialUnicodeMS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sz w:val="24"/>
          <w:szCs w:val="24"/>
        </w:rPr>
        <w:t>orgullosos es el del bautismo. A nadie han bautizado cura, ni obispo. Nos</w:t>
      </w:r>
      <w:r>
        <w:rPr>
          <w:rFonts w:ascii="Arial Narrow" w:eastAsia="ArialUnicodeMS" w:hAnsi="Arial Narrow" w:cs="ArialUnicodeMS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sz w:val="24"/>
          <w:szCs w:val="24"/>
        </w:rPr>
        <w:t xml:space="preserve">han bautizados laicos y es el signo indeleble que nunca nadie podrá eliminar. </w:t>
      </w:r>
      <w:r>
        <w:rPr>
          <w:rFonts w:ascii="Arial Narrow" w:eastAsia="ArialUnicodeMS" w:hAnsi="Arial Narrow" w:cs="ArialUnicodeMS"/>
          <w:sz w:val="24"/>
          <w:szCs w:val="24"/>
        </w:rPr>
        <w:t xml:space="preserve">Nos hace bien recordar </w:t>
      </w:r>
      <w:r w:rsidRPr="00F5217E">
        <w:rPr>
          <w:rFonts w:ascii="Arial Narrow" w:eastAsia="ArialUnicodeMS" w:hAnsi="Arial Narrow" w:cs="ArialUnicodeMS"/>
          <w:sz w:val="24"/>
          <w:szCs w:val="24"/>
        </w:rPr>
        <w:t>que la Iglesia no es una elite de los sacerdotes, de los consagrados, de los obispos, sino</w:t>
      </w:r>
      <w:r>
        <w:rPr>
          <w:rFonts w:ascii="Arial Narrow" w:eastAsia="ArialUnicodeMS" w:hAnsi="Arial Narrow" w:cs="ArialUnicodeMS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sz w:val="24"/>
          <w:szCs w:val="24"/>
        </w:rPr>
        <w:t>que todos formamos el Santo Pueblo fiel de Dios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>De ahí que, siguiendo las palabras de Jesús en el Evangelio respecto a la necesaria “amputación de miembros” para entrar en la vida, en el Reino de Dios, es necesario cortar ya el clericalismo porque es una deformación que no responde a la voluntad de Dios respecto a todo su pueblo y además, lamentablemente es fuente de muchos males para</w:t>
      </w:r>
      <w:r w:rsidR="00C477E7">
        <w:rPr>
          <w:szCs w:val="28"/>
        </w:rPr>
        <w:t xml:space="preserve"> las personas,</w:t>
      </w:r>
      <w:r>
        <w:rPr>
          <w:szCs w:val="28"/>
        </w:rPr>
        <w:t xml:space="preserve"> la Iglesia</w:t>
      </w:r>
      <w:r w:rsidR="00C477E7">
        <w:rPr>
          <w:szCs w:val="28"/>
        </w:rPr>
        <w:t>.</w:t>
      </w:r>
      <w:r>
        <w:rPr>
          <w:szCs w:val="28"/>
        </w:rPr>
        <w:t xml:space="preserve"> y para toda la sociedad.</w:t>
      </w:r>
    </w:p>
    <w:p w:rsidR="00B95139" w:rsidRPr="00431491" w:rsidRDefault="00B95139" w:rsidP="00B95139">
      <w:pPr>
        <w:jc w:val="both"/>
        <w:rPr>
          <w:b/>
          <w:sz w:val="24"/>
          <w:szCs w:val="28"/>
        </w:rPr>
      </w:pPr>
      <w:r w:rsidRPr="00431491">
        <w:rPr>
          <w:b/>
          <w:sz w:val="24"/>
          <w:szCs w:val="28"/>
        </w:rPr>
        <w:t>ACTUAR:</w:t>
      </w:r>
    </w:p>
    <w:p w:rsidR="00B95139" w:rsidRDefault="00B95139" w:rsidP="00B95139">
      <w:pPr>
        <w:jc w:val="both"/>
        <w:rPr>
          <w:szCs w:val="28"/>
        </w:rPr>
      </w:pPr>
      <w:r>
        <w:rPr>
          <w:szCs w:val="28"/>
        </w:rPr>
        <w:t xml:space="preserve">¿Cómo me afectan las noticias sobre los abusos cometidos por algunos sacerdotes y consagrados? ¿Caigo en el clericalismo? Si soy laico, ¿me siento verdadero miembro del Pueblo de Dios, corresponsable junto con los pastores de la misión evangelizadora de la Iglesia? </w:t>
      </w:r>
    </w:p>
    <w:p w:rsidR="00B95139" w:rsidRPr="0078407E" w:rsidRDefault="00B95139" w:rsidP="00B95139">
      <w:pPr>
        <w:jc w:val="both"/>
        <w:rPr>
          <w:sz w:val="32"/>
          <w:szCs w:val="28"/>
        </w:rPr>
      </w:pPr>
      <w:r>
        <w:rPr>
          <w:szCs w:val="28"/>
        </w:rPr>
        <w:t xml:space="preserve">No dejemos que se siga perpetuando el clericalismo en la Iglesia, porque </w:t>
      </w:r>
      <w:r w:rsidRPr="001A01D3">
        <w:rPr>
          <w:rFonts w:ascii="Arial Narrow" w:hAnsi="Arial Narrow"/>
          <w:sz w:val="24"/>
          <w:szCs w:val="28"/>
        </w:rPr>
        <w:t>e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l clericalismo lleva a la funcionalización del laicado;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tratándolo como “mandaderos”, coarta las distintas iniciativas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>…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necesarias para poder llevar la Buena Nueva del Evangelio a todos los ámbitos del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quehacer social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>…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El clericalismo poco a poco va apagando el fuego profético que la Iglesia toda está llamada a</w:t>
      </w:r>
      <w:r>
        <w:rPr>
          <w:rFonts w:ascii="Arial Narrow" w:eastAsia="ArialUnicodeMS" w:hAnsi="Arial Narrow" w:cs="ArialUnicodeMS"/>
          <w:color w:val="000000"/>
          <w:sz w:val="24"/>
          <w:szCs w:val="24"/>
        </w:rPr>
        <w:t xml:space="preserve"> </w:t>
      </w:r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testimoniar en e</w:t>
      </w:r>
      <w:bookmarkStart w:id="0" w:name="_GoBack"/>
      <w:bookmarkEnd w:id="0"/>
      <w:r w:rsidRPr="00F5217E">
        <w:rPr>
          <w:rFonts w:ascii="Arial Narrow" w:eastAsia="ArialUnicodeMS" w:hAnsi="Arial Narrow" w:cs="ArialUnicodeMS"/>
          <w:color w:val="000000"/>
          <w:sz w:val="24"/>
          <w:szCs w:val="24"/>
        </w:rPr>
        <w:t>l corazón de sus pueblos</w:t>
      </w:r>
      <w:r w:rsidRPr="0078407E">
        <w:rPr>
          <w:rFonts w:eastAsia="ArialUnicodeMS" w:cs="ArialUnicodeMS"/>
          <w:color w:val="000000"/>
          <w:szCs w:val="24"/>
        </w:rPr>
        <w:t xml:space="preserve">. </w:t>
      </w:r>
    </w:p>
    <w:p w:rsidR="00C45181" w:rsidRDefault="00B95139" w:rsidP="00B95139">
      <w:pPr>
        <w:jc w:val="both"/>
      </w:pPr>
      <w:r>
        <w:rPr>
          <w:szCs w:val="28"/>
        </w:rPr>
        <w:t xml:space="preserve">Como indica el Papa, </w:t>
      </w:r>
      <w:r w:rsidRPr="002106D3">
        <w:rPr>
          <w:rFonts w:ascii="Arial Narrow" w:hAnsi="Arial Narrow"/>
          <w:sz w:val="24"/>
          <w:szCs w:val="28"/>
        </w:rPr>
        <w:t>la única manera que tenemos para responder a este mal que viene cobrando tantas vidas es vivirlo como una tarea que nos involucra y compete a todos como Pueblo de Dios</w:t>
      </w:r>
      <w:r w:rsidRPr="00C73085">
        <w:rPr>
          <w:szCs w:val="28"/>
        </w:rPr>
        <w:t>.</w:t>
      </w:r>
      <w:r>
        <w:rPr>
          <w:szCs w:val="28"/>
        </w:rPr>
        <w:t xml:space="preserve"> Pastores y laicos debemos </w:t>
      </w:r>
      <w:r w:rsidRPr="002106D3">
        <w:rPr>
          <w:rFonts w:ascii="Arial Narrow" w:hAnsi="Arial Narrow"/>
          <w:sz w:val="24"/>
          <w:szCs w:val="28"/>
        </w:rPr>
        <w:t>aprender a mirar donde el Señor mira, a estar donde el Señor quiere que estemos</w:t>
      </w:r>
      <w:r>
        <w:rPr>
          <w:szCs w:val="28"/>
        </w:rPr>
        <w:t xml:space="preserve"> para </w:t>
      </w:r>
      <w:r w:rsidR="005963E3">
        <w:rPr>
          <w:szCs w:val="28"/>
        </w:rPr>
        <w:t>“</w:t>
      </w:r>
      <w:r>
        <w:rPr>
          <w:szCs w:val="28"/>
        </w:rPr>
        <w:t>cortar</w:t>
      </w:r>
      <w:r w:rsidR="005963E3">
        <w:rPr>
          <w:szCs w:val="28"/>
        </w:rPr>
        <w:t>”</w:t>
      </w:r>
      <w:r>
        <w:rPr>
          <w:szCs w:val="28"/>
        </w:rPr>
        <w:t xml:space="preserve"> el clericalismo y hacer visible que la Iglesia es todo el Pueblo de Dios, y no sólo una élite de “elegidos”.</w:t>
      </w:r>
    </w:p>
    <w:sectPr w:rsidR="00C45181" w:rsidSect="00B95139">
      <w:pgSz w:w="11906" w:h="16838" w:code="9"/>
      <w:pgMar w:top="284" w:right="567" w:bottom="567" w:left="567" w:header="567" w:footer="567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UnicodeMS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139"/>
    <w:rsid w:val="00011EA6"/>
    <w:rsid w:val="00205518"/>
    <w:rsid w:val="00431491"/>
    <w:rsid w:val="005963E3"/>
    <w:rsid w:val="00B11542"/>
    <w:rsid w:val="00B95139"/>
    <w:rsid w:val="00C45181"/>
    <w:rsid w:val="00C477E7"/>
    <w:rsid w:val="00EB0800"/>
    <w:rsid w:val="00F6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HAnsi" w:hAnsi="Garamond" w:cstheme="minorBidi"/>
        <w:sz w:val="28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139"/>
    <w:pPr>
      <w:jc w:val="left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HAnsi" w:hAnsi="Garamond" w:cstheme="minorBidi"/>
        <w:sz w:val="28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139"/>
    <w:pPr>
      <w:jc w:val="left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780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Jose Manuel</cp:lastModifiedBy>
  <cp:revision>5</cp:revision>
  <cp:lastPrinted>2018-09-06T17:34:00Z</cp:lastPrinted>
  <dcterms:created xsi:type="dcterms:W3CDTF">2018-09-06T19:46:00Z</dcterms:created>
  <dcterms:modified xsi:type="dcterms:W3CDTF">2018-09-08T14:11:00Z</dcterms:modified>
</cp:coreProperties>
</file>